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F1" w:rsidRPr="00B045E8" w:rsidRDefault="002F38F1" w:rsidP="002F38F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2F38F1" w:rsidRPr="00B045E8" w:rsidRDefault="002F38F1" w:rsidP="002F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2F38F1" w:rsidRPr="00B045E8" w:rsidRDefault="002F38F1" w:rsidP="002F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2418C6" w:rsidP="002418C6">
      <w:pPr>
        <w:pStyle w:val="13"/>
        <w:jc w:val="center"/>
        <w:rPr>
          <w:b/>
        </w:rPr>
      </w:pPr>
      <w:r>
        <w:rPr>
          <w:b/>
        </w:rPr>
        <w:t>ДОПОЛНИТЕЛЬНАЯ ОБЩЕРАЗВИВАЮЩАЯ   ПРОГРАММА</w:t>
      </w:r>
    </w:p>
    <w:p w:rsidR="002418C6" w:rsidRDefault="004F6466" w:rsidP="002418C6">
      <w:pPr>
        <w:pStyle w:val="13"/>
        <w:jc w:val="center"/>
        <w:rPr>
          <w:b/>
        </w:rPr>
      </w:pPr>
      <w:r>
        <w:rPr>
          <w:b/>
        </w:rPr>
        <w:t xml:space="preserve"> В ОБЛАСТИ И</w:t>
      </w:r>
      <w:r w:rsidR="002418C6">
        <w:rPr>
          <w:b/>
        </w:rPr>
        <w:t xml:space="preserve">СКУССТВ </w:t>
      </w:r>
    </w:p>
    <w:p w:rsidR="002418C6" w:rsidRDefault="002418C6" w:rsidP="002418C6">
      <w:pPr>
        <w:pStyle w:val="13"/>
        <w:jc w:val="center"/>
        <w:rPr>
          <w:b/>
        </w:rPr>
      </w:pPr>
    </w:p>
    <w:p w:rsidR="002418C6" w:rsidRDefault="00F52DEB" w:rsidP="002418C6">
      <w:pPr>
        <w:pStyle w:val="13"/>
        <w:jc w:val="center"/>
        <w:rPr>
          <w:b/>
        </w:rPr>
      </w:pPr>
      <w:r>
        <w:rPr>
          <w:b/>
        </w:rPr>
        <w:t>«</w:t>
      </w:r>
      <w:r w:rsidR="005915EE">
        <w:rPr>
          <w:b/>
        </w:rPr>
        <w:t>УГЛУБЛЕННОЕ ИЗУЧЕНИЕ ПРЕДМЕТОВ</w:t>
      </w:r>
      <w:r w:rsidR="002418C6">
        <w:rPr>
          <w:b/>
        </w:rPr>
        <w:t>»</w:t>
      </w:r>
    </w:p>
    <w:p w:rsidR="002418C6" w:rsidRDefault="002418C6" w:rsidP="002418C6">
      <w:pPr>
        <w:pStyle w:val="13"/>
        <w:jc w:val="center"/>
        <w:rPr>
          <w:b/>
        </w:rPr>
      </w:pPr>
      <w:r>
        <w:rPr>
          <w:b/>
        </w:rPr>
        <w:t xml:space="preserve"> </w:t>
      </w:r>
    </w:p>
    <w:p w:rsidR="002418C6" w:rsidRDefault="002418C6" w:rsidP="002418C6">
      <w:pPr>
        <w:pStyle w:val="13"/>
        <w:jc w:val="center"/>
        <w:rPr>
          <w:b/>
          <w:sz w:val="36"/>
          <w:szCs w:val="36"/>
        </w:rPr>
      </w:pPr>
    </w:p>
    <w:p w:rsidR="002418C6" w:rsidRDefault="002418C6" w:rsidP="002418C6">
      <w:pPr>
        <w:pStyle w:val="13"/>
        <w:jc w:val="center"/>
        <w:rPr>
          <w:sz w:val="36"/>
          <w:szCs w:val="36"/>
        </w:rPr>
      </w:pPr>
    </w:p>
    <w:p w:rsidR="002418C6" w:rsidRDefault="002418C6" w:rsidP="002418C6">
      <w:pPr>
        <w:pStyle w:val="13"/>
        <w:jc w:val="center"/>
        <w:rPr>
          <w:sz w:val="36"/>
          <w:szCs w:val="36"/>
        </w:rPr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  <w:jc w:val="center"/>
      </w:pPr>
    </w:p>
    <w:p w:rsidR="002418C6" w:rsidRDefault="002418C6" w:rsidP="002418C6">
      <w:pPr>
        <w:pStyle w:val="13"/>
      </w:pPr>
    </w:p>
    <w:p w:rsidR="002418C6" w:rsidRDefault="002418C6" w:rsidP="002418C6">
      <w:pPr>
        <w:pStyle w:val="13"/>
      </w:pPr>
    </w:p>
    <w:p w:rsidR="002418C6" w:rsidRDefault="002418C6" w:rsidP="002418C6">
      <w:pPr>
        <w:pStyle w:val="13"/>
      </w:pPr>
    </w:p>
    <w:p w:rsidR="002418C6" w:rsidRDefault="002418C6" w:rsidP="002418C6">
      <w:pPr>
        <w:pStyle w:val="13"/>
      </w:pPr>
    </w:p>
    <w:p w:rsidR="002418C6" w:rsidRDefault="002418C6" w:rsidP="002418C6">
      <w:pPr>
        <w:pStyle w:val="13"/>
      </w:pPr>
    </w:p>
    <w:p w:rsidR="002418C6" w:rsidRDefault="002418C6" w:rsidP="002418C6">
      <w:pPr>
        <w:pStyle w:val="13"/>
        <w:rPr>
          <w:b/>
        </w:rPr>
      </w:pPr>
      <w:r>
        <w:t xml:space="preserve">                             </w:t>
      </w:r>
    </w:p>
    <w:p w:rsidR="002418C6" w:rsidRDefault="002418C6" w:rsidP="002418C6">
      <w:pPr>
        <w:pStyle w:val="13"/>
        <w:rPr>
          <w:b/>
          <w:szCs w:val="28"/>
        </w:rPr>
      </w:pPr>
    </w:p>
    <w:p w:rsidR="005915EE" w:rsidRPr="002F38F1" w:rsidRDefault="005915EE" w:rsidP="002418C6">
      <w:pPr>
        <w:pStyle w:val="13"/>
        <w:rPr>
          <w:b/>
          <w:szCs w:val="28"/>
        </w:rPr>
      </w:pPr>
    </w:p>
    <w:p w:rsidR="002418C6" w:rsidRDefault="002F38F1" w:rsidP="002F38F1">
      <w:pPr>
        <w:pStyle w:val="13"/>
        <w:jc w:val="center"/>
        <w:rPr>
          <w:b/>
          <w:szCs w:val="28"/>
        </w:rPr>
      </w:pPr>
      <w:r w:rsidRPr="002F38F1">
        <w:rPr>
          <w:b/>
          <w:szCs w:val="28"/>
        </w:rPr>
        <w:t xml:space="preserve">Верх-Нейвинский </w:t>
      </w:r>
      <w:r w:rsidR="002418C6" w:rsidRPr="002F38F1">
        <w:rPr>
          <w:b/>
          <w:szCs w:val="28"/>
        </w:rPr>
        <w:t xml:space="preserve"> </w:t>
      </w:r>
      <w:r w:rsidRPr="002F38F1">
        <w:rPr>
          <w:b/>
          <w:szCs w:val="28"/>
        </w:rPr>
        <w:t>20</w:t>
      </w:r>
      <w:r w:rsidR="005915EE">
        <w:rPr>
          <w:b/>
          <w:szCs w:val="28"/>
        </w:rPr>
        <w:t>24</w:t>
      </w:r>
    </w:p>
    <w:p w:rsidR="002F38F1" w:rsidRPr="002F38F1" w:rsidRDefault="002F38F1" w:rsidP="002F38F1">
      <w:pPr>
        <w:pStyle w:val="13"/>
        <w:jc w:val="center"/>
        <w:rPr>
          <w:b/>
          <w:szCs w:val="28"/>
        </w:rPr>
      </w:pPr>
    </w:p>
    <w:p w:rsidR="002418C6" w:rsidRDefault="002418C6" w:rsidP="002418C6">
      <w:pPr>
        <w:pStyle w:val="13"/>
        <w:rPr>
          <w:b/>
          <w:sz w:val="32"/>
          <w:szCs w:val="32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460"/>
        <w:gridCol w:w="4577"/>
      </w:tblGrid>
      <w:tr w:rsidR="002F38F1" w:rsidRPr="00EA5BC3" w:rsidTr="00E23B1E">
        <w:tc>
          <w:tcPr>
            <w:tcW w:w="4960" w:type="dxa"/>
          </w:tcPr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«Рассмотрено»</w:t>
            </w:r>
          </w:p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>Педагогическим советом</w:t>
            </w:r>
          </w:p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>МАУ ДО «ДШИ»</w:t>
            </w:r>
          </w:p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8F1" w:rsidRPr="00EA5BC3" w:rsidRDefault="002F38F1" w:rsidP="00591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>Протокол от</w:t>
            </w:r>
            <w:r w:rsidR="005915EE">
              <w:rPr>
                <w:rFonts w:ascii="Times New Roman" w:hAnsi="Times New Roman"/>
                <w:bCs/>
                <w:sz w:val="24"/>
                <w:szCs w:val="24"/>
              </w:rPr>
              <w:t xml:space="preserve"> 03.06.2024</w:t>
            </w: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 xml:space="preserve">  № </w:t>
            </w:r>
            <w:r w:rsidR="005915E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4679" w:type="dxa"/>
          </w:tcPr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>Директор МАУ ДО «ДШИ»</w:t>
            </w:r>
          </w:p>
          <w:p w:rsidR="002F38F1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 xml:space="preserve">_________ О.П. Епифанова </w:t>
            </w:r>
          </w:p>
          <w:p w:rsidR="00584508" w:rsidRDefault="00584508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4508" w:rsidRDefault="00584508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96776453-63F1-4192-BBFC-16DD220CA25E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  <w:bookmarkEnd w:id="0"/>
          </w:p>
          <w:p w:rsidR="00584508" w:rsidRPr="00EA5BC3" w:rsidRDefault="00584508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8F1" w:rsidRPr="00EA5BC3" w:rsidRDefault="002F38F1" w:rsidP="00E23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8F1" w:rsidRPr="00EA5BC3" w:rsidRDefault="002F38F1" w:rsidP="005915E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>Приказ от</w:t>
            </w:r>
            <w:r w:rsidR="005915EE">
              <w:rPr>
                <w:rFonts w:ascii="Times New Roman" w:hAnsi="Times New Roman"/>
                <w:bCs/>
                <w:sz w:val="24"/>
                <w:szCs w:val="24"/>
              </w:rPr>
              <w:t xml:space="preserve"> 03.06.2024</w:t>
            </w:r>
            <w:r w:rsidRPr="00EA5BC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5915EE">
              <w:rPr>
                <w:rFonts w:ascii="Times New Roman" w:hAnsi="Times New Roman"/>
                <w:bCs/>
                <w:sz w:val="24"/>
                <w:szCs w:val="24"/>
              </w:rPr>
              <w:t>36 о/с</w:t>
            </w:r>
          </w:p>
        </w:tc>
      </w:tr>
    </w:tbl>
    <w:p w:rsidR="002418C6" w:rsidRDefault="002418C6" w:rsidP="002418C6">
      <w:pPr>
        <w:pStyle w:val="13"/>
        <w:rPr>
          <w:b/>
          <w:sz w:val="32"/>
          <w:szCs w:val="32"/>
        </w:rPr>
      </w:pPr>
    </w:p>
    <w:p w:rsidR="002418C6" w:rsidRDefault="002418C6" w:rsidP="008F2FA7">
      <w:pPr>
        <w:pStyle w:val="72"/>
        <w:shd w:val="clear" w:color="auto" w:fill="auto"/>
        <w:spacing w:before="0" w:after="264" w:line="260" w:lineRule="exact"/>
      </w:pPr>
    </w:p>
    <w:p w:rsidR="002418C6" w:rsidRDefault="002418C6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F38F1" w:rsidRDefault="002F38F1" w:rsidP="008F2FA7">
      <w:pPr>
        <w:pStyle w:val="72"/>
        <w:shd w:val="clear" w:color="auto" w:fill="auto"/>
        <w:spacing w:before="0" w:after="264" w:line="260" w:lineRule="exact"/>
      </w:pPr>
    </w:p>
    <w:p w:rsidR="002418C6" w:rsidRDefault="002418C6" w:rsidP="008F2FA7">
      <w:pPr>
        <w:pStyle w:val="72"/>
        <w:shd w:val="clear" w:color="auto" w:fill="auto"/>
        <w:spacing w:before="0" w:after="264" w:line="260" w:lineRule="exact"/>
      </w:pPr>
    </w:p>
    <w:p w:rsidR="002418C6" w:rsidRDefault="002418C6" w:rsidP="008F2FA7">
      <w:pPr>
        <w:pStyle w:val="72"/>
        <w:shd w:val="clear" w:color="auto" w:fill="auto"/>
        <w:spacing w:before="0" w:after="264" w:line="260" w:lineRule="exact"/>
      </w:pPr>
    </w:p>
    <w:p w:rsidR="008F2FA7" w:rsidRPr="00EB4C5D" w:rsidRDefault="008F2FA7" w:rsidP="00EB4C5D">
      <w:pPr>
        <w:pStyle w:val="7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EB4C5D">
        <w:rPr>
          <w:sz w:val="28"/>
          <w:szCs w:val="28"/>
        </w:rPr>
        <w:t>I. Пояснительная записка</w:t>
      </w:r>
    </w:p>
    <w:p w:rsidR="00B11A14" w:rsidRPr="00EB4C5D" w:rsidRDefault="008F2FA7" w:rsidP="00EB4C5D">
      <w:pPr>
        <w:pStyle w:val="32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EB4C5D">
        <w:rPr>
          <w:sz w:val="28"/>
          <w:szCs w:val="28"/>
        </w:rPr>
        <w:t xml:space="preserve">              </w:t>
      </w:r>
      <w:r w:rsidRPr="00EB4C5D">
        <w:rPr>
          <w:b w:val="0"/>
          <w:sz w:val="28"/>
          <w:szCs w:val="28"/>
        </w:rPr>
        <w:t>Дополнительная общеразвивающа</w:t>
      </w:r>
      <w:r w:rsidR="005915EE" w:rsidRPr="00EB4C5D">
        <w:rPr>
          <w:b w:val="0"/>
          <w:sz w:val="28"/>
          <w:szCs w:val="28"/>
        </w:rPr>
        <w:t>я программа в области  искусств</w:t>
      </w:r>
      <w:r w:rsidRPr="00EB4C5D">
        <w:rPr>
          <w:b w:val="0"/>
          <w:sz w:val="28"/>
          <w:szCs w:val="28"/>
        </w:rPr>
        <w:t xml:space="preserve"> </w:t>
      </w:r>
      <w:r w:rsidR="00F52DEB" w:rsidRPr="00EB4C5D">
        <w:rPr>
          <w:b w:val="0"/>
          <w:sz w:val="28"/>
          <w:szCs w:val="28"/>
        </w:rPr>
        <w:t>«</w:t>
      </w:r>
      <w:r w:rsidR="005915EE" w:rsidRPr="00EB4C5D">
        <w:rPr>
          <w:b w:val="0"/>
          <w:sz w:val="28"/>
          <w:szCs w:val="28"/>
        </w:rPr>
        <w:t>Углубленное изучение предметов</w:t>
      </w:r>
      <w:r w:rsidRPr="00EB4C5D">
        <w:rPr>
          <w:b w:val="0"/>
          <w:sz w:val="28"/>
          <w:szCs w:val="28"/>
        </w:rPr>
        <w:t>»</w:t>
      </w:r>
      <w:r w:rsidRPr="00EB4C5D">
        <w:rPr>
          <w:sz w:val="28"/>
          <w:szCs w:val="28"/>
        </w:rPr>
        <w:t xml:space="preserve"> </w:t>
      </w:r>
      <w:r w:rsidRPr="00EB4C5D">
        <w:rPr>
          <w:b w:val="0"/>
          <w:sz w:val="28"/>
          <w:szCs w:val="28"/>
        </w:rPr>
        <w:t xml:space="preserve"> (далее программа) разработана в </w:t>
      </w:r>
      <w:r w:rsidR="00C36233" w:rsidRPr="00EB4C5D">
        <w:rPr>
          <w:b w:val="0"/>
          <w:sz w:val="28"/>
          <w:szCs w:val="28"/>
        </w:rPr>
        <w:t>МАУ ДО «Детская школа искусств»</w:t>
      </w:r>
      <w:r w:rsidRPr="00EB4C5D">
        <w:rPr>
          <w:b w:val="0"/>
          <w:sz w:val="28"/>
          <w:szCs w:val="28"/>
        </w:rPr>
        <w:t xml:space="preserve"> (далее Школа) г.о. Верх-Нейвинский на основании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искусств, утвержденных Министерством культуры РФ.</w:t>
      </w:r>
    </w:p>
    <w:p w:rsidR="008F2FA7" w:rsidRPr="00EB4C5D" w:rsidRDefault="008F2FA7" w:rsidP="00EB4C5D">
      <w:pPr>
        <w:pStyle w:val="32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EB4C5D">
        <w:rPr>
          <w:b w:val="0"/>
          <w:sz w:val="28"/>
          <w:szCs w:val="28"/>
        </w:rPr>
        <w:t>Программа  основыва</w:t>
      </w:r>
      <w:r w:rsidR="005915EE" w:rsidRPr="00EB4C5D">
        <w:rPr>
          <w:b w:val="0"/>
          <w:sz w:val="28"/>
          <w:szCs w:val="28"/>
        </w:rPr>
        <w:t>ет</w:t>
      </w:r>
      <w:r w:rsidRPr="00EB4C5D">
        <w:rPr>
          <w:b w:val="0"/>
          <w:sz w:val="28"/>
          <w:szCs w:val="28"/>
        </w:rPr>
        <w:t xml:space="preserve">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 В </w:t>
      </w:r>
      <w:r w:rsidR="00C36233" w:rsidRPr="00EB4C5D">
        <w:rPr>
          <w:b w:val="0"/>
          <w:sz w:val="28"/>
          <w:szCs w:val="28"/>
        </w:rPr>
        <w:t>МАУ ДО «ДШИ»</w:t>
      </w:r>
      <w:r w:rsidRPr="00EB4C5D">
        <w:rPr>
          <w:b w:val="0"/>
          <w:sz w:val="28"/>
          <w:szCs w:val="28"/>
        </w:rPr>
        <w:t xml:space="preserve"> общеразвивающие программы </w:t>
      </w:r>
      <w:r w:rsidR="005915EE" w:rsidRPr="00EB4C5D">
        <w:rPr>
          <w:b w:val="0"/>
          <w:sz w:val="28"/>
          <w:szCs w:val="28"/>
        </w:rPr>
        <w:t>способствуют</w:t>
      </w:r>
      <w:r w:rsidRPr="00EB4C5D">
        <w:rPr>
          <w:b w:val="0"/>
          <w:sz w:val="28"/>
          <w:szCs w:val="28"/>
        </w:rPr>
        <w:t xml:space="preserve"> освоени</w:t>
      </w:r>
      <w:r w:rsidR="005915EE" w:rsidRPr="00EB4C5D">
        <w:rPr>
          <w:b w:val="0"/>
          <w:sz w:val="28"/>
          <w:szCs w:val="28"/>
        </w:rPr>
        <w:t>ю</w:t>
      </w:r>
      <w:r w:rsidRPr="00EB4C5D">
        <w:rPr>
          <w:b w:val="0"/>
          <w:sz w:val="28"/>
          <w:szCs w:val="28"/>
        </w:rPr>
        <w:t xml:space="preserve">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Реализация Программы учитывает занятость детей в общеобразовательных организациях, т.е. параллельное освоение детьми основных общеобразовательных программ.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С целью привлечения наибольшего количества детей к </w:t>
      </w:r>
      <w:r w:rsidR="005915EE" w:rsidRPr="00EB4C5D">
        <w:rPr>
          <w:sz w:val="28"/>
          <w:szCs w:val="28"/>
        </w:rPr>
        <w:t>х</w:t>
      </w:r>
      <w:r w:rsidRPr="00EB4C5D">
        <w:rPr>
          <w:sz w:val="28"/>
          <w:szCs w:val="28"/>
        </w:rPr>
        <w:t xml:space="preserve">удожественному образованию, обеспечения доступности художественного образования срок </w:t>
      </w:r>
      <w:r w:rsidR="00B6505A" w:rsidRPr="00EB4C5D">
        <w:rPr>
          <w:sz w:val="28"/>
          <w:szCs w:val="28"/>
        </w:rPr>
        <w:t xml:space="preserve">обучения </w:t>
      </w:r>
      <w:r w:rsidR="005915EE" w:rsidRPr="00EB4C5D">
        <w:rPr>
          <w:sz w:val="28"/>
          <w:szCs w:val="28"/>
        </w:rPr>
        <w:t>1 год</w:t>
      </w:r>
      <w:r w:rsidRPr="00EB4C5D">
        <w:rPr>
          <w:sz w:val="28"/>
          <w:szCs w:val="28"/>
        </w:rPr>
        <w:t xml:space="preserve"> для детей в возрасте от 6 до 17 лет включительно.</w:t>
      </w:r>
    </w:p>
    <w:p w:rsidR="005915EE" w:rsidRPr="00EB4C5D" w:rsidRDefault="005915EE" w:rsidP="00EB4C5D">
      <w:pPr>
        <w:pStyle w:val="12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8"/>
          <w:szCs w:val="28"/>
        </w:rPr>
      </w:pPr>
      <w:bookmarkStart w:id="1" w:name="bookmark0"/>
    </w:p>
    <w:p w:rsidR="008F2FA7" w:rsidRPr="00EB4C5D" w:rsidRDefault="008F2FA7" w:rsidP="00EB4C5D">
      <w:pPr>
        <w:pStyle w:val="12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8"/>
          <w:szCs w:val="28"/>
        </w:rPr>
      </w:pPr>
      <w:r w:rsidRPr="00EB4C5D">
        <w:rPr>
          <w:sz w:val="28"/>
          <w:szCs w:val="28"/>
        </w:rPr>
        <w:t>II. Требования к минимуму содержания, структуре и условиям реализации Программы</w:t>
      </w:r>
      <w:bookmarkEnd w:id="1"/>
    </w:p>
    <w:p w:rsidR="008F2FA7" w:rsidRPr="00EB4C5D" w:rsidRDefault="008F2FA7" w:rsidP="00EB4C5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95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" w:name="bookmark1"/>
      <w:r w:rsidRPr="00EB4C5D">
        <w:rPr>
          <w:sz w:val="28"/>
          <w:szCs w:val="28"/>
        </w:rPr>
        <w:t>Общие положения</w:t>
      </w:r>
      <w:bookmarkEnd w:id="2"/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Требования к минимуму содержания Программы   обеспечивают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Программа реализуются посредством:</w:t>
      </w:r>
    </w:p>
    <w:p w:rsidR="008F2FA7" w:rsidRPr="00EB4C5D" w:rsidRDefault="008F2FA7" w:rsidP="00EB4C5D">
      <w:pPr>
        <w:pStyle w:val="22"/>
        <w:numPr>
          <w:ilvl w:val="0"/>
          <w:numId w:val="2"/>
        </w:numPr>
        <w:shd w:val="clear" w:color="auto" w:fill="auto"/>
        <w:tabs>
          <w:tab w:val="left" w:pos="1415"/>
        </w:tabs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личностно-ориентированного образования, обеспечивающего |творческое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8F2FA7" w:rsidRPr="00EB4C5D" w:rsidRDefault="008F2FA7" w:rsidP="00EB4C5D">
      <w:pPr>
        <w:pStyle w:val="22"/>
        <w:numPr>
          <w:ilvl w:val="0"/>
          <w:numId w:val="2"/>
        </w:numPr>
        <w:shd w:val="clear" w:color="auto" w:fill="auto"/>
        <w:tabs>
          <w:tab w:val="left" w:pos="1415"/>
        </w:tabs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вариативности образования, направленного на индивидуальную траекторию развития личности;</w:t>
      </w:r>
    </w:p>
    <w:p w:rsidR="008F2FA7" w:rsidRPr="00EB4C5D" w:rsidRDefault="008F2FA7" w:rsidP="00EB4C5D">
      <w:pPr>
        <w:pStyle w:val="22"/>
        <w:numPr>
          <w:ilvl w:val="0"/>
          <w:numId w:val="2"/>
        </w:numPr>
        <w:shd w:val="clear" w:color="auto" w:fill="auto"/>
        <w:tabs>
          <w:tab w:val="left" w:pos="1415"/>
        </w:tabs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обеспечения для детей свободного выбора общеразвивающей</w:t>
      </w:r>
      <w:r w:rsidR="005915EE" w:rsidRPr="00EB4C5D">
        <w:rPr>
          <w:sz w:val="28"/>
          <w:szCs w:val="28"/>
        </w:rPr>
        <w:t xml:space="preserve"> </w:t>
      </w:r>
      <w:r w:rsidRPr="00EB4C5D">
        <w:rPr>
          <w:sz w:val="28"/>
          <w:szCs w:val="28"/>
        </w:rPr>
        <w:t>программы в области того или иного вида искусств, а также, при наличии достаточного уровня</w:t>
      </w:r>
      <w:r w:rsidRPr="00EB4C5D">
        <w:rPr>
          <w:sz w:val="28"/>
          <w:szCs w:val="28"/>
        </w:rPr>
        <w:tab/>
        <w:t xml:space="preserve">развития </w:t>
      </w:r>
      <w:r w:rsidR="005915EE" w:rsidRPr="00EB4C5D">
        <w:rPr>
          <w:sz w:val="28"/>
          <w:szCs w:val="28"/>
        </w:rPr>
        <w:t>творческих</w:t>
      </w:r>
      <w:r w:rsidR="005915EE" w:rsidRPr="00EB4C5D">
        <w:rPr>
          <w:sz w:val="28"/>
          <w:szCs w:val="28"/>
        </w:rPr>
        <w:tab/>
        <w:t>способностей ребенка</w:t>
      </w:r>
      <w:r w:rsidRPr="00EB4C5D">
        <w:rPr>
          <w:sz w:val="28"/>
          <w:szCs w:val="28"/>
        </w:rPr>
        <w:t>.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При реализации Программы </w:t>
      </w:r>
      <w:r w:rsidR="00C36233" w:rsidRPr="00EB4C5D">
        <w:rPr>
          <w:sz w:val="28"/>
          <w:szCs w:val="28"/>
        </w:rPr>
        <w:t>МАУ ДО «ДШИ»</w:t>
      </w:r>
      <w:r w:rsidRPr="00EB4C5D">
        <w:rPr>
          <w:sz w:val="28"/>
          <w:szCs w:val="28"/>
        </w:rPr>
        <w:t xml:space="preserve"> устанавливает самостоятельно: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- планируемые результаты освоения образовательной программы;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- график образовательного процесса;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- содержание и форму </w:t>
      </w:r>
      <w:r w:rsidR="005915EE" w:rsidRPr="00EB4C5D">
        <w:rPr>
          <w:sz w:val="28"/>
          <w:szCs w:val="28"/>
        </w:rPr>
        <w:t>проведения занятий</w:t>
      </w:r>
      <w:r w:rsidRPr="00EB4C5D">
        <w:rPr>
          <w:sz w:val="28"/>
          <w:szCs w:val="28"/>
        </w:rPr>
        <w:t>;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- систему </w:t>
      </w:r>
      <w:r w:rsidR="005915EE" w:rsidRPr="00EB4C5D">
        <w:rPr>
          <w:sz w:val="28"/>
          <w:szCs w:val="28"/>
        </w:rPr>
        <w:t>мониторинга освоения программы</w:t>
      </w:r>
      <w:r w:rsidRPr="00EB4C5D">
        <w:rPr>
          <w:sz w:val="28"/>
          <w:szCs w:val="28"/>
        </w:rPr>
        <w:t>.</w:t>
      </w:r>
    </w:p>
    <w:p w:rsidR="00554C6A" w:rsidRPr="00EB4C5D" w:rsidRDefault="00554C6A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Занятия проходят в форме уроков, устных опросов, письменных работ, тестирования, концертных выступлений, театральных представлений, выставок.</w:t>
      </w:r>
    </w:p>
    <w:p w:rsidR="00554C6A" w:rsidRPr="00EB4C5D" w:rsidRDefault="00C36233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МАУ ДО «ДШИ»</w:t>
      </w:r>
      <w:r w:rsidR="008F2FA7" w:rsidRPr="00EB4C5D">
        <w:rPr>
          <w:sz w:val="28"/>
          <w:szCs w:val="28"/>
        </w:rPr>
        <w:t xml:space="preserve"> разработан</w:t>
      </w:r>
      <w:r w:rsidR="00554C6A" w:rsidRPr="00EB4C5D">
        <w:rPr>
          <w:sz w:val="28"/>
          <w:szCs w:val="28"/>
        </w:rPr>
        <w:t xml:space="preserve"> мониторинг освоения программ, </w:t>
      </w:r>
      <w:r w:rsidR="008F2FA7" w:rsidRPr="00EB4C5D">
        <w:rPr>
          <w:sz w:val="28"/>
          <w:szCs w:val="28"/>
        </w:rPr>
        <w:t xml:space="preserve"> критерии </w:t>
      </w:r>
      <w:r w:rsidR="00554C6A" w:rsidRPr="00EB4C5D">
        <w:rPr>
          <w:sz w:val="28"/>
          <w:szCs w:val="28"/>
        </w:rPr>
        <w:t>о</w:t>
      </w:r>
      <w:r w:rsidR="008F2FA7" w:rsidRPr="00EB4C5D">
        <w:rPr>
          <w:sz w:val="28"/>
          <w:szCs w:val="28"/>
        </w:rPr>
        <w:t>цен</w:t>
      </w:r>
      <w:r w:rsidR="00554C6A" w:rsidRPr="00EB4C5D">
        <w:rPr>
          <w:sz w:val="28"/>
          <w:szCs w:val="28"/>
        </w:rPr>
        <w:t xml:space="preserve">ивания освоения учебных предметов разрабатываются преподавателями самостоятельно с учётом возможностей и способностей </w:t>
      </w:r>
      <w:r w:rsidR="00554C6A" w:rsidRPr="00EB4C5D">
        <w:rPr>
          <w:sz w:val="28"/>
          <w:szCs w:val="28"/>
        </w:rPr>
        <w:lastRenderedPageBreak/>
        <w:t>детей</w:t>
      </w:r>
      <w:r w:rsidR="008F2FA7" w:rsidRPr="00EB4C5D">
        <w:rPr>
          <w:sz w:val="28"/>
          <w:szCs w:val="28"/>
        </w:rPr>
        <w:t xml:space="preserve">. </w:t>
      </w:r>
      <w:r w:rsidR="00554C6A" w:rsidRPr="00EB4C5D">
        <w:rPr>
          <w:sz w:val="28"/>
          <w:szCs w:val="28"/>
        </w:rPr>
        <w:t xml:space="preserve">В мониторинг входят задания, позволяющие оценить приобретенные знания, умения и навыки. </w:t>
      </w:r>
    </w:p>
    <w:p w:rsidR="008F2FA7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Реализация Программы способствует:</w:t>
      </w:r>
    </w:p>
    <w:p w:rsidR="008F2FA7" w:rsidRPr="00EB4C5D" w:rsidRDefault="00554C6A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- </w:t>
      </w:r>
      <w:r w:rsidR="008F2FA7" w:rsidRPr="00EB4C5D">
        <w:rPr>
          <w:sz w:val="28"/>
          <w:szCs w:val="28"/>
        </w:rPr>
        <w:t>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8F2FA7" w:rsidRPr="00EB4C5D" w:rsidRDefault="00554C6A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- </w:t>
      </w:r>
      <w:r w:rsidR="008F2FA7" w:rsidRPr="00EB4C5D">
        <w:rPr>
          <w:sz w:val="28"/>
          <w:szCs w:val="28"/>
        </w:rPr>
        <w:t>воспитанию активного слушателя, зрителя, участника творческой самодеятельности.</w:t>
      </w:r>
    </w:p>
    <w:p w:rsidR="00554C6A" w:rsidRPr="00EB4C5D" w:rsidRDefault="008F2FA7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Содержание Программы основывается на реализации учебных предметов в</w:t>
      </w:r>
      <w:r w:rsidR="00B11A14" w:rsidRPr="00EB4C5D">
        <w:rPr>
          <w:sz w:val="28"/>
          <w:szCs w:val="28"/>
        </w:rPr>
        <w:t xml:space="preserve"> </w:t>
      </w:r>
      <w:r w:rsidRPr="00EB4C5D">
        <w:rPr>
          <w:sz w:val="28"/>
          <w:szCs w:val="28"/>
        </w:rPr>
        <w:t xml:space="preserve">области </w:t>
      </w:r>
      <w:r w:rsidR="00554C6A" w:rsidRPr="00EB4C5D">
        <w:rPr>
          <w:sz w:val="28"/>
          <w:szCs w:val="28"/>
        </w:rPr>
        <w:t xml:space="preserve">музыкального, театрального и изобразительного искусства по выбору учащихся и родителей/ законных представителей. </w:t>
      </w:r>
    </w:p>
    <w:p w:rsidR="00554C6A" w:rsidRPr="00EB4C5D" w:rsidRDefault="00554C6A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У</w:t>
      </w:r>
      <w:r w:rsidR="008F2FA7" w:rsidRPr="00EB4C5D">
        <w:rPr>
          <w:sz w:val="28"/>
          <w:szCs w:val="28"/>
        </w:rPr>
        <w:t xml:space="preserve">чебные планы </w:t>
      </w:r>
      <w:r w:rsidR="00C36233" w:rsidRPr="00EB4C5D">
        <w:rPr>
          <w:sz w:val="28"/>
          <w:szCs w:val="28"/>
        </w:rPr>
        <w:t>МАУ ДО «ДШИ»</w:t>
      </w:r>
      <w:r w:rsidR="008F2FA7" w:rsidRPr="00EB4C5D">
        <w:rPr>
          <w:sz w:val="28"/>
          <w:szCs w:val="28"/>
        </w:rPr>
        <w:t xml:space="preserve">  </w:t>
      </w:r>
      <w:r w:rsidRPr="00EB4C5D">
        <w:rPr>
          <w:sz w:val="28"/>
          <w:szCs w:val="28"/>
        </w:rPr>
        <w:t xml:space="preserve">по программе «Углубленное изучение предметов» разрабатываются по каждому предмету отдельно. </w:t>
      </w:r>
    </w:p>
    <w:p w:rsidR="00EB4C5D" w:rsidRPr="00EB4C5D" w:rsidRDefault="00EB4C5D" w:rsidP="00EB4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D">
        <w:rPr>
          <w:rFonts w:ascii="Times New Roman" w:hAnsi="Times New Roman" w:cs="Times New Roman"/>
          <w:sz w:val="28"/>
          <w:szCs w:val="28"/>
        </w:rPr>
        <w:t xml:space="preserve">Продолжительность одного учебного занятия – 40 минут, для детей дошкольного возраста - 30 минут, форма проведения занятий – групповая. </w:t>
      </w:r>
    </w:p>
    <w:p w:rsidR="00554C6A" w:rsidRDefault="00554C6A" w:rsidP="00554C6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54C6A" w:rsidRPr="00554C6A" w:rsidRDefault="00554C6A" w:rsidP="00EB4C5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4C6A">
        <w:rPr>
          <w:rFonts w:ascii="Times New Roman" w:hAnsi="Times New Roman"/>
          <w:sz w:val="28"/>
          <w:szCs w:val="28"/>
        </w:rPr>
        <w:t>УЧЕБНЫ</w:t>
      </w:r>
      <w:r w:rsidR="00EB4C5D">
        <w:rPr>
          <w:rFonts w:ascii="Times New Roman" w:hAnsi="Times New Roman"/>
          <w:sz w:val="28"/>
          <w:szCs w:val="28"/>
        </w:rPr>
        <w:t>Е</w:t>
      </w:r>
      <w:r w:rsidRPr="00554C6A">
        <w:rPr>
          <w:rFonts w:ascii="Times New Roman" w:hAnsi="Times New Roman"/>
          <w:sz w:val="28"/>
          <w:szCs w:val="28"/>
        </w:rPr>
        <w:t xml:space="preserve"> ПЛАН</w:t>
      </w:r>
      <w:r w:rsidR="00EB4C5D">
        <w:rPr>
          <w:rFonts w:ascii="Times New Roman" w:hAnsi="Times New Roman"/>
          <w:sz w:val="28"/>
          <w:szCs w:val="28"/>
        </w:rPr>
        <w:t>Ы</w:t>
      </w:r>
    </w:p>
    <w:p w:rsidR="00EB4C5D" w:rsidRDefault="00554C6A" w:rsidP="00EB4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A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программы </w:t>
      </w:r>
    </w:p>
    <w:p w:rsidR="00554C6A" w:rsidRDefault="00554C6A" w:rsidP="00EB4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A">
        <w:rPr>
          <w:rFonts w:ascii="Times New Roman" w:hAnsi="Times New Roman" w:cs="Times New Roman"/>
          <w:b/>
          <w:sz w:val="28"/>
          <w:szCs w:val="28"/>
        </w:rPr>
        <w:t>«Углубленное изучение предметов»</w:t>
      </w:r>
    </w:p>
    <w:p w:rsidR="00EB4C5D" w:rsidRPr="00554C6A" w:rsidRDefault="00EB4C5D" w:rsidP="00554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554C6A" w:rsidTr="00554C6A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6A" w:rsidTr="00554C6A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EB4C5D" w:rsidP="00554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  <w:p w:rsidR="00554C6A" w:rsidRPr="00554C6A" w:rsidRDefault="00554C6A" w:rsidP="00554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4C6A" w:rsidTr="00EB4C5D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554C6A" w:rsidRPr="00554C6A" w:rsidRDefault="00554C6A" w:rsidP="00554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C6A" w:rsidRPr="00554C6A" w:rsidRDefault="00554C6A" w:rsidP="00554C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554C6A">
      <w:pPr>
        <w:jc w:val="center"/>
      </w:pPr>
    </w:p>
    <w:p w:rsidR="00EB4C5D" w:rsidRDefault="00554C6A" w:rsidP="00EB4C5D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EB4C5D">
      <w:pPr>
        <w:jc w:val="both"/>
        <w:rPr>
          <w:sz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554C6A">
      <w:pPr>
        <w:jc w:val="both"/>
        <w:rPr>
          <w:sz w:val="28"/>
        </w:rPr>
      </w:pPr>
    </w:p>
    <w:p w:rsidR="00554C6A" w:rsidRDefault="00554C6A" w:rsidP="00554C6A">
      <w:pPr>
        <w:jc w:val="center"/>
        <w:rPr>
          <w:b/>
          <w:sz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554C6A">
      <w:pPr>
        <w:jc w:val="center"/>
        <w:rPr>
          <w:b/>
          <w:sz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554C6A">
      <w:pPr>
        <w:keepNext/>
        <w:tabs>
          <w:tab w:val="left" w:pos="360"/>
        </w:tabs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554C6A">
      <w:pPr>
        <w:keepNext/>
        <w:tabs>
          <w:tab w:val="left" w:pos="360"/>
        </w:tabs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554C6A">
      <w:pPr>
        <w:keepNext/>
        <w:tabs>
          <w:tab w:val="left" w:pos="360"/>
        </w:tabs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Ансамбль инструментальный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54C6A" w:rsidRDefault="00554C6A" w:rsidP="00554C6A">
      <w:pPr>
        <w:keepNext/>
        <w:tabs>
          <w:tab w:val="left" w:pos="360"/>
        </w:tabs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541"/>
        <w:gridCol w:w="428"/>
        <w:gridCol w:w="1417"/>
        <w:gridCol w:w="1701"/>
        <w:gridCol w:w="2079"/>
      </w:tblGrid>
      <w:tr w:rsidR="00EB4C5D" w:rsidRPr="00554C6A" w:rsidTr="00743E49">
        <w:trPr>
          <w:trHeight w:val="10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5D" w:rsidRPr="00554C6A" w:rsidTr="00743E49">
        <w:trPr>
          <w:trHeight w:val="114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4C5D" w:rsidRPr="00554C6A" w:rsidTr="00743E49">
        <w:trPr>
          <w:trHeight w:val="640"/>
        </w:trPr>
        <w:tc>
          <w:tcPr>
            <w:tcW w:w="4085" w:type="dxa"/>
            <w:gridSpan w:val="2"/>
            <w:tcMar>
              <w:left w:w="0" w:type="dxa"/>
              <w:right w:w="0" w:type="dxa"/>
            </w:tcMar>
          </w:tcPr>
          <w:p w:rsidR="00EB4C5D" w:rsidRPr="00554C6A" w:rsidRDefault="00EB4C5D" w:rsidP="00743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D" w:rsidRPr="00554C6A" w:rsidRDefault="00EB4C5D" w:rsidP="00743E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B4C5D" w:rsidRDefault="00EB4C5D" w:rsidP="00554C6A">
      <w:pPr>
        <w:keepNext/>
        <w:tabs>
          <w:tab w:val="left" w:pos="360"/>
        </w:tabs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406" w:rsidRPr="00EB4C5D" w:rsidRDefault="007B5F60" w:rsidP="00EB4C5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930"/>
          <w:tab w:val="left" w:pos="2630"/>
        </w:tabs>
        <w:spacing w:before="0" w:after="0"/>
        <w:jc w:val="center"/>
        <w:rPr>
          <w:sz w:val="28"/>
          <w:szCs w:val="28"/>
        </w:rPr>
      </w:pPr>
      <w:bookmarkStart w:id="3" w:name="bookmark2"/>
      <w:r>
        <w:t>Требования</w:t>
      </w:r>
      <w:r w:rsidR="00DF5406">
        <w:t xml:space="preserve"> к минимуму содержания и структуре </w:t>
      </w:r>
      <w:bookmarkEnd w:id="3"/>
      <w:r w:rsidR="00DF5406">
        <w:t xml:space="preserve">           </w:t>
      </w:r>
      <w:r w:rsidR="00DF5406" w:rsidRPr="00EB4C5D">
        <w:rPr>
          <w:sz w:val="28"/>
          <w:szCs w:val="28"/>
        </w:rPr>
        <w:t>Программы</w:t>
      </w:r>
    </w:p>
    <w:p w:rsidR="00DF5406" w:rsidRPr="00EB4C5D" w:rsidRDefault="00DF5406" w:rsidP="00DF5406">
      <w:pPr>
        <w:pStyle w:val="22"/>
        <w:shd w:val="clear" w:color="auto" w:fill="auto"/>
        <w:spacing w:line="370" w:lineRule="exact"/>
        <w:ind w:right="420" w:firstLine="78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Результатом освоения Программы  является приобретение обучающимися следующих знаний, умений и навыков:</w:t>
      </w:r>
    </w:p>
    <w:p w:rsidR="00DF5406" w:rsidRPr="00EB4C5D" w:rsidRDefault="00DF5406" w:rsidP="00DF5406">
      <w:pPr>
        <w:pStyle w:val="101"/>
        <w:shd w:val="clear" w:color="auto" w:fill="auto"/>
        <w:ind w:firstLine="780"/>
      </w:pPr>
      <w:r w:rsidRPr="00EB4C5D">
        <w:t>в области исполнительской подготовки:</w:t>
      </w:r>
    </w:p>
    <w:p w:rsidR="00DF5406" w:rsidRPr="00EB4C5D" w:rsidRDefault="00DF5406" w:rsidP="00EB4C5D">
      <w:pPr>
        <w:pStyle w:val="22"/>
        <w:shd w:val="clear" w:color="auto" w:fill="auto"/>
        <w:tabs>
          <w:tab w:val="left" w:pos="814"/>
        </w:tabs>
        <w:spacing w:line="370" w:lineRule="exact"/>
        <w:ind w:left="20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ab/>
        <w:t>- навыков испо</w:t>
      </w:r>
      <w:r w:rsidR="00EB4C5D">
        <w:rPr>
          <w:sz w:val="28"/>
          <w:szCs w:val="28"/>
        </w:rPr>
        <w:t>лнения музыкальных и хореографических произведений, театрализованных представлений, художественных работ</w:t>
      </w:r>
      <w:r w:rsidRPr="00EB4C5D">
        <w:rPr>
          <w:sz w:val="28"/>
          <w:szCs w:val="28"/>
        </w:rPr>
        <w:t>;</w:t>
      </w:r>
    </w:p>
    <w:p w:rsidR="00DF5406" w:rsidRPr="00EB4C5D" w:rsidRDefault="00DF5406" w:rsidP="00DF5406">
      <w:pPr>
        <w:pStyle w:val="22"/>
        <w:numPr>
          <w:ilvl w:val="0"/>
          <w:numId w:val="3"/>
        </w:numPr>
        <w:shd w:val="clear" w:color="auto" w:fill="auto"/>
        <w:spacing w:line="370" w:lineRule="exact"/>
        <w:ind w:right="400" w:firstLine="78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 умений использовать выразительные средства для создания художественного образа</w:t>
      </w:r>
      <w:r w:rsidR="00EB4C5D">
        <w:rPr>
          <w:sz w:val="28"/>
          <w:szCs w:val="28"/>
        </w:rPr>
        <w:t xml:space="preserve"> в области музыкального, театрального, изобразительного искусства</w:t>
      </w:r>
      <w:r w:rsidRPr="00EB4C5D">
        <w:rPr>
          <w:sz w:val="28"/>
          <w:szCs w:val="28"/>
        </w:rPr>
        <w:t>;</w:t>
      </w:r>
    </w:p>
    <w:p w:rsidR="00DF5406" w:rsidRPr="00EB4C5D" w:rsidRDefault="00DF5406" w:rsidP="00DF5406">
      <w:pPr>
        <w:pStyle w:val="22"/>
        <w:numPr>
          <w:ilvl w:val="0"/>
          <w:numId w:val="3"/>
        </w:numPr>
        <w:shd w:val="clear" w:color="auto" w:fill="auto"/>
        <w:tabs>
          <w:tab w:val="left" w:pos="973"/>
        </w:tabs>
        <w:spacing w:line="370" w:lineRule="exact"/>
        <w:ind w:right="400" w:firstLine="78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умений самостоятельно разучивать </w:t>
      </w:r>
      <w:r w:rsidR="00EB4C5D">
        <w:rPr>
          <w:sz w:val="28"/>
          <w:szCs w:val="28"/>
        </w:rPr>
        <w:t xml:space="preserve">и исполнять </w:t>
      </w:r>
      <w:r w:rsidRPr="00EB4C5D">
        <w:rPr>
          <w:sz w:val="28"/>
          <w:szCs w:val="28"/>
        </w:rPr>
        <w:t>произведения различных жанров и стилей</w:t>
      </w:r>
      <w:r w:rsidR="00EB4C5D">
        <w:rPr>
          <w:sz w:val="28"/>
          <w:szCs w:val="28"/>
        </w:rPr>
        <w:t xml:space="preserve"> в разных видах искусства</w:t>
      </w:r>
      <w:r w:rsidRPr="00EB4C5D">
        <w:rPr>
          <w:sz w:val="28"/>
          <w:szCs w:val="28"/>
        </w:rPr>
        <w:t>;</w:t>
      </w:r>
    </w:p>
    <w:p w:rsidR="00DF5406" w:rsidRPr="00EB4C5D" w:rsidRDefault="00DF5406" w:rsidP="00DF5406">
      <w:pPr>
        <w:pStyle w:val="22"/>
        <w:numPr>
          <w:ilvl w:val="0"/>
          <w:numId w:val="3"/>
        </w:numPr>
        <w:shd w:val="clear" w:color="auto" w:fill="auto"/>
        <w:tabs>
          <w:tab w:val="left" w:pos="1052"/>
        </w:tabs>
        <w:spacing w:line="370" w:lineRule="exact"/>
        <w:ind w:firstLine="78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навыков публичных выступлений;</w:t>
      </w:r>
    </w:p>
    <w:p w:rsidR="00DF5406" w:rsidRPr="00EB4C5D" w:rsidRDefault="00DF5406" w:rsidP="00DF5406">
      <w:pPr>
        <w:pStyle w:val="22"/>
        <w:numPr>
          <w:ilvl w:val="0"/>
          <w:numId w:val="3"/>
        </w:numPr>
        <w:shd w:val="clear" w:color="auto" w:fill="auto"/>
        <w:spacing w:line="370" w:lineRule="exact"/>
        <w:ind w:right="400" w:firstLine="78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 навыков общения со слушательской аудиторией в условиях </w:t>
      </w:r>
      <w:r w:rsidR="00EB4C5D">
        <w:rPr>
          <w:sz w:val="28"/>
          <w:szCs w:val="28"/>
        </w:rPr>
        <w:t>культурно</w:t>
      </w:r>
      <w:r w:rsidRPr="00EB4C5D">
        <w:rPr>
          <w:sz w:val="28"/>
          <w:szCs w:val="28"/>
        </w:rPr>
        <w:t>-просветительской деятельности образовательной организации.</w:t>
      </w:r>
    </w:p>
    <w:p w:rsidR="00DF5406" w:rsidRPr="00EB4C5D" w:rsidRDefault="00DF5406" w:rsidP="00DF5406">
      <w:pPr>
        <w:pStyle w:val="101"/>
        <w:shd w:val="clear" w:color="auto" w:fill="auto"/>
      </w:pPr>
      <w:r w:rsidRPr="00EB4C5D">
        <w:rPr>
          <w:rStyle w:val="1013pt"/>
          <w:sz w:val="28"/>
          <w:szCs w:val="28"/>
          <w:lang w:bidi="en-US"/>
        </w:rPr>
        <w:t xml:space="preserve">        </w:t>
      </w:r>
      <w:r w:rsidRPr="00EB4C5D">
        <w:t>в области историко-теоретической подготовки:</w:t>
      </w:r>
    </w:p>
    <w:p w:rsidR="00DF5406" w:rsidRPr="00EB4C5D" w:rsidRDefault="00DF5406" w:rsidP="00DF5406">
      <w:pPr>
        <w:pStyle w:val="22"/>
        <w:numPr>
          <w:ilvl w:val="0"/>
          <w:numId w:val="3"/>
        </w:numPr>
        <w:shd w:val="clear" w:color="auto" w:fill="auto"/>
        <w:tabs>
          <w:tab w:val="left" w:pos="973"/>
        </w:tabs>
        <w:spacing w:line="370" w:lineRule="exact"/>
        <w:ind w:right="400" w:firstLine="78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первичных знаний о музыкальных</w:t>
      </w:r>
      <w:r w:rsidR="00EB4C5D">
        <w:rPr>
          <w:sz w:val="28"/>
          <w:szCs w:val="28"/>
        </w:rPr>
        <w:t>, театральных, художественных</w:t>
      </w:r>
      <w:r w:rsidRPr="00EB4C5D">
        <w:rPr>
          <w:sz w:val="28"/>
          <w:szCs w:val="28"/>
        </w:rPr>
        <w:t xml:space="preserve"> жанрах и основных стилистических направлениях;</w:t>
      </w:r>
    </w:p>
    <w:p w:rsidR="00DF5406" w:rsidRPr="00EB4C5D" w:rsidRDefault="00DF5406" w:rsidP="00DF5406">
      <w:pPr>
        <w:pStyle w:val="22"/>
        <w:numPr>
          <w:ilvl w:val="0"/>
          <w:numId w:val="3"/>
        </w:numPr>
        <w:shd w:val="clear" w:color="auto" w:fill="auto"/>
        <w:tabs>
          <w:tab w:val="left" w:pos="973"/>
        </w:tabs>
        <w:spacing w:line="370" w:lineRule="exact"/>
        <w:ind w:right="400" w:firstLine="780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знаний лучших образцов мировой </w:t>
      </w:r>
      <w:r w:rsidR="00EB4C5D">
        <w:rPr>
          <w:sz w:val="28"/>
          <w:szCs w:val="28"/>
        </w:rPr>
        <w:t>художественной</w:t>
      </w:r>
      <w:r w:rsidRPr="00EB4C5D">
        <w:rPr>
          <w:sz w:val="28"/>
          <w:szCs w:val="28"/>
        </w:rPr>
        <w:t xml:space="preserve"> культуры (творчество великих композиторов,</w:t>
      </w:r>
      <w:r w:rsidR="00EB4C5D">
        <w:rPr>
          <w:sz w:val="28"/>
          <w:szCs w:val="28"/>
        </w:rPr>
        <w:t xml:space="preserve"> художников, артистов,</w:t>
      </w:r>
      <w:r w:rsidRPr="00EB4C5D">
        <w:rPr>
          <w:sz w:val="28"/>
          <w:szCs w:val="28"/>
        </w:rPr>
        <w:t xml:space="preserve"> выдающихся отечественных и зарубежных произведений в области искусств);</w:t>
      </w:r>
    </w:p>
    <w:p w:rsidR="00DF5406" w:rsidRPr="00EB4C5D" w:rsidRDefault="00DF5406" w:rsidP="00DF5406">
      <w:pPr>
        <w:pStyle w:val="22"/>
        <w:shd w:val="clear" w:color="auto" w:fill="auto"/>
        <w:tabs>
          <w:tab w:val="left" w:pos="643"/>
        </w:tabs>
        <w:spacing w:line="370" w:lineRule="exact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     </w:t>
      </w:r>
      <w:r w:rsidRPr="00EB4C5D">
        <w:rPr>
          <w:sz w:val="28"/>
          <w:szCs w:val="28"/>
        </w:rPr>
        <w:tab/>
        <w:t>- знаний основных средств выразительности, используемых в</w:t>
      </w:r>
    </w:p>
    <w:p w:rsidR="00DF5406" w:rsidRPr="00EB4C5D" w:rsidRDefault="00EB4C5D" w:rsidP="00DF5406">
      <w:pPr>
        <w:pStyle w:val="22"/>
        <w:shd w:val="clear" w:color="auto" w:fill="auto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различных видах </w:t>
      </w:r>
      <w:r w:rsidR="00DF5406" w:rsidRPr="00EB4C5D">
        <w:rPr>
          <w:sz w:val="28"/>
          <w:szCs w:val="28"/>
        </w:rPr>
        <w:t>искусств</w:t>
      </w:r>
      <w:r>
        <w:rPr>
          <w:sz w:val="28"/>
          <w:szCs w:val="28"/>
        </w:rPr>
        <w:t>а.</w:t>
      </w:r>
    </w:p>
    <w:p w:rsidR="00DF5406" w:rsidRPr="00EB4C5D" w:rsidRDefault="00DF5406" w:rsidP="00EB4C5D">
      <w:pPr>
        <w:pStyle w:val="22"/>
        <w:shd w:val="clear" w:color="auto" w:fill="auto"/>
        <w:tabs>
          <w:tab w:val="left" w:pos="1057"/>
        </w:tabs>
        <w:spacing w:line="370" w:lineRule="exact"/>
        <w:jc w:val="both"/>
        <w:rPr>
          <w:sz w:val="28"/>
          <w:szCs w:val="28"/>
        </w:rPr>
      </w:pPr>
    </w:p>
    <w:p w:rsidR="005C2428" w:rsidRDefault="005C2428" w:rsidP="00EB4C5D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680"/>
        </w:tabs>
        <w:spacing w:before="0" w:after="0" w:line="240" w:lineRule="auto"/>
        <w:jc w:val="center"/>
      </w:pPr>
      <w:bookmarkStart w:id="4" w:name="bookmark4"/>
      <w:r>
        <w:t xml:space="preserve">Требования к условиям реализации </w:t>
      </w:r>
      <w:bookmarkEnd w:id="4"/>
      <w:r>
        <w:t>Программы</w:t>
      </w:r>
    </w:p>
    <w:p w:rsidR="00EB4C5D" w:rsidRDefault="00EB4C5D" w:rsidP="00EB4C5D">
      <w:pPr>
        <w:pStyle w:val="12"/>
        <w:keepNext/>
        <w:keepLines/>
        <w:shd w:val="clear" w:color="auto" w:fill="auto"/>
        <w:tabs>
          <w:tab w:val="left" w:pos="1680"/>
        </w:tabs>
        <w:spacing w:before="0" w:after="0" w:line="240" w:lineRule="auto"/>
        <w:ind w:firstLine="0"/>
        <w:jc w:val="left"/>
      </w:pPr>
    </w:p>
    <w:p w:rsidR="005C2428" w:rsidRPr="00EB4C5D" w:rsidRDefault="005C2428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Приобщение подрастающего поколения к различным видам искусств, постижение основ того или иного вида искусств требует предусматривать при реализации общеразвивающ</w:t>
      </w:r>
      <w:r w:rsidR="00EB4C5D">
        <w:rPr>
          <w:sz w:val="28"/>
          <w:szCs w:val="28"/>
        </w:rPr>
        <w:t>ей</w:t>
      </w:r>
      <w:r w:rsidRPr="00EB4C5D">
        <w:rPr>
          <w:sz w:val="28"/>
          <w:szCs w:val="28"/>
        </w:rPr>
        <w:t xml:space="preserve"> программ</w:t>
      </w:r>
      <w:r w:rsidR="00EB4C5D">
        <w:rPr>
          <w:sz w:val="28"/>
          <w:szCs w:val="28"/>
        </w:rPr>
        <w:t>ы «Углубленное изучение предметов»</w:t>
      </w:r>
      <w:r w:rsidRPr="00EB4C5D">
        <w:rPr>
          <w:sz w:val="28"/>
          <w:szCs w:val="28"/>
        </w:rPr>
        <w:t xml:space="preserve"> аудиторные и внеаудиторные (самостоятельные) занятия. При этом аудиторные занятия провод</w:t>
      </w:r>
      <w:r w:rsidR="00EB4C5D">
        <w:rPr>
          <w:sz w:val="28"/>
          <w:szCs w:val="28"/>
        </w:rPr>
        <w:t>я</w:t>
      </w:r>
      <w:r w:rsidRPr="00EB4C5D">
        <w:rPr>
          <w:sz w:val="28"/>
          <w:szCs w:val="28"/>
        </w:rPr>
        <w:t>тся по группам (групповые и мелкогрупповые занятия)</w:t>
      </w:r>
      <w:r w:rsidR="00EB4C5D">
        <w:rPr>
          <w:sz w:val="28"/>
          <w:szCs w:val="28"/>
        </w:rPr>
        <w:t>.</w:t>
      </w:r>
    </w:p>
    <w:p w:rsidR="005C2428" w:rsidRPr="00EB4C5D" w:rsidRDefault="005C2428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lastRenderedPageBreak/>
        <w:t xml:space="preserve">Продолжительность академического часа устанавливается уставом образовательной организации и </w:t>
      </w:r>
      <w:r w:rsidR="00B11A14" w:rsidRPr="00EB4C5D">
        <w:rPr>
          <w:sz w:val="28"/>
          <w:szCs w:val="28"/>
        </w:rPr>
        <w:t xml:space="preserve"> </w:t>
      </w:r>
      <w:r w:rsidRPr="00EB4C5D">
        <w:rPr>
          <w:sz w:val="28"/>
          <w:szCs w:val="28"/>
        </w:rPr>
        <w:t>составля</w:t>
      </w:r>
      <w:r w:rsidR="00B11A14" w:rsidRPr="00EB4C5D">
        <w:rPr>
          <w:sz w:val="28"/>
          <w:szCs w:val="28"/>
        </w:rPr>
        <w:t xml:space="preserve">ет </w:t>
      </w:r>
      <w:r w:rsidRPr="00EB4C5D">
        <w:rPr>
          <w:sz w:val="28"/>
          <w:szCs w:val="28"/>
        </w:rPr>
        <w:t xml:space="preserve">от 30 минут </w:t>
      </w:r>
      <w:r w:rsidR="00B11A14" w:rsidRPr="00EB4C5D">
        <w:rPr>
          <w:sz w:val="28"/>
          <w:szCs w:val="28"/>
        </w:rPr>
        <w:t xml:space="preserve"> для обуч</w:t>
      </w:r>
      <w:r w:rsidR="00EB4C5D">
        <w:rPr>
          <w:sz w:val="28"/>
          <w:szCs w:val="28"/>
        </w:rPr>
        <w:t>а</w:t>
      </w:r>
      <w:r w:rsidR="00B11A14" w:rsidRPr="00EB4C5D">
        <w:rPr>
          <w:sz w:val="28"/>
          <w:szCs w:val="28"/>
        </w:rPr>
        <w:t xml:space="preserve">ющихся дошкольного возраста, с 7 лет </w:t>
      </w:r>
      <w:r w:rsidR="00EB4C5D">
        <w:rPr>
          <w:sz w:val="28"/>
          <w:szCs w:val="28"/>
        </w:rPr>
        <w:t xml:space="preserve">- </w:t>
      </w:r>
      <w:r w:rsidR="00B11A14" w:rsidRPr="00EB4C5D">
        <w:rPr>
          <w:sz w:val="28"/>
          <w:szCs w:val="28"/>
        </w:rPr>
        <w:t>40</w:t>
      </w:r>
      <w:r w:rsidRPr="00EB4C5D">
        <w:rPr>
          <w:sz w:val="28"/>
          <w:szCs w:val="28"/>
        </w:rPr>
        <w:t xml:space="preserve"> минут.</w:t>
      </w:r>
    </w:p>
    <w:p w:rsidR="000E3225" w:rsidRPr="00EB4C5D" w:rsidRDefault="005C2428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Объем самостоятельной (домашней) работы обучающихся в неделю по учебным предметам определяется </w:t>
      </w:r>
      <w:r w:rsidR="00C36233" w:rsidRPr="00EB4C5D">
        <w:rPr>
          <w:sz w:val="28"/>
          <w:szCs w:val="28"/>
        </w:rPr>
        <w:t>МАУ ДО «ДШИ»</w:t>
      </w:r>
      <w:r w:rsidRPr="00EB4C5D">
        <w:rPr>
          <w:sz w:val="28"/>
          <w:szCs w:val="28"/>
        </w:rPr>
        <w:t xml:space="preserve"> самостоятельно с учетом параллельного освоения детьми</w:t>
      </w:r>
      <w:r w:rsidR="00EB4C5D">
        <w:rPr>
          <w:sz w:val="28"/>
          <w:szCs w:val="28"/>
        </w:rPr>
        <w:t xml:space="preserve"> </w:t>
      </w:r>
      <w:r w:rsidR="000E3225" w:rsidRPr="00EB4C5D">
        <w:rPr>
          <w:sz w:val="28"/>
          <w:szCs w:val="28"/>
        </w:rPr>
        <w:t>общеобразовательных программ (программ начального общего, основного общего и среднего общего образования).</w:t>
      </w:r>
    </w:p>
    <w:p w:rsidR="000E3225" w:rsidRPr="00EB4C5D" w:rsidRDefault="00A7056F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</w:t>
      </w:r>
      <w:r w:rsidR="000E3225" w:rsidRPr="00EB4C5D">
        <w:rPr>
          <w:sz w:val="28"/>
          <w:szCs w:val="28"/>
        </w:rPr>
        <w:t xml:space="preserve">елью обеспечения сбалансированной организации образовательной </w:t>
      </w:r>
      <w:r>
        <w:rPr>
          <w:sz w:val="28"/>
          <w:szCs w:val="28"/>
        </w:rPr>
        <w:t>де</w:t>
      </w:r>
      <w:r w:rsidR="000E3225" w:rsidRPr="00EB4C5D">
        <w:rPr>
          <w:sz w:val="28"/>
          <w:szCs w:val="28"/>
        </w:rPr>
        <w:t xml:space="preserve">ятельности в детской школе искусств при реализации ДШИ общеразвивающих программ </w:t>
      </w:r>
      <w:r>
        <w:rPr>
          <w:sz w:val="28"/>
          <w:szCs w:val="28"/>
        </w:rPr>
        <w:t>устанавливаются</w:t>
      </w:r>
      <w:r w:rsidR="000E3225" w:rsidRPr="00EB4C5D">
        <w:rPr>
          <w:sz w:val="28"/>
          <w:szCs w:val="28"/>
        </w:rPr>
        <w:t xml:space="preserve"> общие временные сроки по продолжительности учебного года, каникулярного времени, академического часа: продолжительность учебного года в объеме 34 недель, в течение учебного года продолжительность каникул - не менее </w:t>
      </w:r>
      <w:r>
        <w:rPr>
          <w:sz w:val="28"/>
          <w:szCs w:val="28"/>
        </w:rPr>
        <w:t>2</w:t>
      </w:r>
      <w:r w:rsidR="000E3225" w:rsidRPr="00EB4C5D">
        <w:rPr>
          <w:sz w:val="28"/>
          <w:szCs w:val="28"/>
        </w:rPr>
        <w:t>-х недель</w:t>
      </w:r>
      <w:r>
        <w:rPr>
          <w:sz w:val="28"/>
          <w:szCs w:val="28"/>
        </w:rPr>
        <w:t>, в конце первого учебного полугодия</w:t>
      </w:r>
      <w:r w:rsidR="000E3225" w:rsidRPr="00EB4C5D">
        <w:rPr>
          <w:sz w:val="28"/>
          <w:szCs w:val="28"/>
        </w:rPr>
        <w:t>. Продолжительность летних каникул - не менее 13 недель.</w:t>
      </w:r>
    </w:p>
    <w:p w:rsidR="000E3225" w:rsidRPr="00EB4C5D" w:rsidRDefault="000E3225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Качество реализации Программы в области искусств должно обеспечиваться за счет:</w:t>
      </w:r>
    </w:p>
    <w:p w:rsidR="000E3225" w:rsidRPr="00EB4C5D" w:rsidRDefault="000E3225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доступности, открытости, привлекательности для детей и их родителей (законных представителей) содержания общеразвивающей программы в области искусств;</w:t>
      </w:r>
    </w:p>
    <w:p w:rsidR="00A7056F" w:rsidRDefault="000E3225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 xml:space="preserve">наличия комфортной развивающей образовательной среды; </w:t>
      </w:r>
    </w:p>
    <w:p w:rsidR="000E3225" w:rsidRPr="00EB4C5D" w:rsidRDefault="000E3225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0E3225" w:rsidRPr="00EB4C5D" w:rsidRDefault="000E3225" w:rsidP="00EB4C5D">
      <w:pPr>
        <w:pStyle w:val="2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B4C5D">
        <w:rPr>
          <w:sz w:val="28"/>
          <w:szCs w:val="28"/>
        </w:rPr>
        <w:t>Реализация Программы в области искусств обеспечивается учебно-методической документацией (учебниками, учебно-</w:t>
      </w:r>
      <w:r w:rsidRPr="00EB4C5D">
        <w:rPr>
          <w:sz w:val="28"/>
          <w:szCs w:val="28"/>
        </w:rPr>
        <w:softHyphen/>
        <w:t>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</w:p>
    <w:p w:rsidR="00CC0510" w:rsidRDefault="000E3225" w:rsidP="00A7056F">
      <w:pPr>
        <w:pStyle w:val="22"/>
        <w:shd w:val="clear" w:color="auto" w:fill="auto"/>
        <w:spacing w:line="360" w:lineRule="auto"/>
        <w:ind w:firstLine="709"/>
        <w:jc w:val="both"/>
      </w:pPr>
      <w:r w:rsidRPr="00EB4C5D">
        <w:rPr>
          <w:sz w:val="28"/>
          <w:szCs w:val="28"/>
        </w:rPr>
        <w:lastRenderedPageBreak/>
        <w:t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образовательной организацией.</w:t>
      </w:r>
    </w:p>
    <w:sectPr w:rsidR="00CC0510" w:rsidSect="00CC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81" w:rsidRDefault="00B42881" w:rsidP="005C2428">
      <w:pPr>
        <w:spacing w:after="0" w:line="240" w:lineRule="auto"/>
      </w:pPr>
      <w:r>
        <w:separator/>
      </w:r>
    </w:p>
  </w:endnote>
  <w:endnote w:type="continuationSeparator" w:id="0">
    <w:p w:rsidR="00B42881" w:rsidRDefault="00B42881" w:rsidP="005C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81" w:rsidRDefault="00B42881" w:rsidP="005C2428">
      <w:pPr>
        <w:spacing w:after="0" w:line="240" w:lineRule="auto"/>
      </w:pPr>
      <w:r>
        <w:separator/>
      </w:r>
    </w:p>
  </w:footnote>
  <w:footnote w:type="continuationSeparator" w:id="0">
    <w:p w:rsidR="00B42881" w:rsidRDefault="00B42881" w:rsidP="005C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41AC"/>
    <w:multiLevelType w:val="multilevel"/>
    <w:tmpl w:val="FD36BE4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E7521A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5299"/>
    <w:multiLevelType w:val="multilevel"/>
    <w:tmpl w:val="EEEEB2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D03273B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D0F2C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F60AE"/>
    <w:multiLevelType w:val="multilevel"/>
    <w:tmpl w:val="6DA02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E583FE1"/>
    <w:multiLevelType w:val="multilevel"/>
    <w:tmpl w:val="D19036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A7"/>
    <w:rsid w:val="000E3225"/>
    <w:rsid w:val="00152EE2"/>
    <w:rsid w:val="002418C6"/>
    <w:rsid w:val="002F38F1"/>
    <w:rsid w:val="00394E82"/>
    <w:rsid w:val="004534C0"/>
    <w:rsid w:val="004F6466"/>
    <w:rsid w:val="00554C6A"/>
    <w:rsid w:val="00584508"/>
    <w:rsid w:val="005915EE"/>
    <w:rsid w:val="005C2428"/>
    <w:rsid w:val="0068456A"/>
    <w:rsid w:val="006A4752"/>
    <w:rsid w:val="007B5F60"/>
    <w:rsid w:val="007C1E0E"/>
    <w:rsid w:val="008F2FA7"/>
    <w:rsid w:val="009313D9"/>
    <w:rsid w:val="009F18D7"/>
    <w:rsid w:val="00A11F3B"/>
    <w:rsid w:val="00A7056F"/>
    <w:rsid w:val="00B11A14"/>
    <w:rsid w:val="00B42881"/>
    <w:rsid w:val="00B6505A"/>
    <w:rsid w:val="00C36233"/>
    <w:rsid w:val="00CC0510"/>
    <w:rsid w:val="00CE31B0"/>
    <w:rsid w:val="00CF366A"/>
    <w:rsid w:val="00DF5406"/>
    <w:rsid w:val="00EB240E"/>
    <w:rsid w:val="00EB4C5D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74C25-3B6D-467F-ABBF-B1FFB81C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10"/>
  </w:style>
  <w:style w:type="paragraph" w:styleId="1">
    <w:name w:val="heading 1"/>
    <w:basedOn w:val="a"/>
    <w:next w:val="a"/>
    <w:link w:val="10"/>
    <w:qFormat/>
    <w:rsid w:val="00B11A14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11A14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11A14"/>
    <w:pPr>
      <w:keepNext/>
      <w:suppressAutoHyphens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11A14"/>
    <w:pPr>
      <w:keepNext/>
      <w:suppressAutoHyphens/>
      <w:spacing w:after="0" w:line="480" w:lineRule="auto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11A14"/>
    <w:pPr>
      <w:keepNext/>
      <w:suppressAutoHyphens/>
      <w:spacing w:after="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11A14"/>
    <w:pPr>
      <w:keepNext/>
      <w:suppressAutoHyphens/>
      <w:spacing w:after="0" w:line="480" w:lineRule="auto"/>
      <w:jc w:val="center"/>
      <w:outlineLvl w:val="6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locked/>
    <w:rsid w:val="008F2FA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2FA7"/>
    <w:pPr>
      <w:widowControl w:val="0"/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_"/>
    <w:basedOn w:val="a0"/>
    <w:link w:val="22"/>
    <w:locked/>
    <w:rsid w:val="008F2F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2F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1">
    <w:name w:val="Основной текст (7)_"/>
    <w:basedOn w:val="a0"/>
    <w:link w:val="72"/>
    <w:locked/>
    <w:rsid w:val="008F2F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F2FA7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8F2F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F2FA7"/>
    <w:pPr>
      <w:widowControl w:val="0"/>
      <w:shd w:val="clear" w:color="auto" w:fill="FFFFFF"/>
      <w:spacing w:before="300" w:after="300" w:line="326" w:lineRule="exact"/>
      <w:ind w:hanging="860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(10)_"/>
    <w:basedOn w:val="a0"/>
    <w:link w:val="101"/>
    <w:locked/>
    <w:rsid w:val="00DF54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F5406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013pt">
    <w:name w:val="Основной текст (10) + 13 pt"/>
    <w:aliases w:val="Не курсив"/>
    <w:basedOn w:val="100"/>
    <w:rsid w:val="00DF54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Курсив"/>
    <w:basedOn w:val="21"/>
    <w:rsid w:val="00DF54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Сноска_"/>
    <w:basedOn w:val="a0"/>
    <w:link w:val="a4"/>
    <w:locked/>
    <w:rsid w:val="005C242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Сноска"/>
    <w:basedOn w:val="a"/>
    <w:link w:val="a3"/>
    <w:rsid w:val="005C2428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Exact">
    <w:name w:val="Основной текст (2) Exact"/>
    <w:basedOn w:val="a0"/>
    <w:rsid w:val="005C24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customStyle="1" w:styleId="13">
    <w:name w:val="Без интервала1"/>
    <w:qFormat/>
    <w:rsid w:val="002418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8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1A1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11A1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1A1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11A1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11A14"/>
    <w:rPr>
      <w:rFonts w:ascii="Tahoma" w:eastAsia="Times New Roman" w:hAnsi="Tahoma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11A14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a7">
    <w:name w:val="Body Text Indent"/>
    <w:basedOn w:val="a"/>
    <w:link w:val="a8"/>
    <w:rsid w:val="00B11A14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B11A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B11A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rsid w:val="002F38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VcuLVdzNzrlx/po6BVAVDRMimlsECwuJA5okiVMl1tw=</DigestValue>
    </Reference>
    <Reference Type="http://www.w3.org/2000/09/xmldsig#Object" URI="#idOfficeObject">
      <DigestMethod Algorithm="urn:ietf:params:xml:ns:cpxmlsec:algorithms:gostr34112012-256"/>
      <DigestValue>WNlsQv5oD/RMdANeL2WT/WUTuKASugQ+g0ASqiylOX0=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jW29LBabQPE7zCrVFc+EWWoUXynhFI/rMbQlWDParv0=</DigestValue>
    </Reference>
    <Reference Type="http://www.w3.org/2000/09/xmldsig#Object" URI="#idValidSigLnImg">
      <DigestMethod Algorithm="urn:ietf:params:xml:ns:cpxmlsec:algorithms:gostr34112012-256"/>
      <DigestValue>OEa6Qm+J7Js0X76FukxwRTAx7UWDyU/83rMPM0vJrfc=</DigestValue>
    </Reference>
    <Reference Type="http://www.w3.org/2000/09/xmldsig#Object" URI="#idInvalidSigLnImg">
      <DigestMethod Algorithm="urn:ietf:params:xml:ns:cpxmlsec:algorithms:gostr34112012-256"/>
      <DigestValue>SKmj2oSRx4x+9krKYJTm2W/wlzXSyu4eZBbPe/MN2pg=</DigestValue>
    </Reference>
  </SignedInfo>
  <SignatureValue>l1gOxQtaI8AimdSzLLb9II4MrZp2sYSndMkb0RDNGrrcYmc/zMzicBJc1RQNPZzL
lLCvz/es9RCAFo9mbodq6g==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te/wAeJbbVF8KS1+QAfvhBbS70o=</DigestValue>
      </Reference>
      <Reference URI="/word/endnotes.xml?ContentType=application/vnd.openxmlformats-officedocument.wordprocessingml.endnotes+xml">
        <DigestMethod Algorithm="http://www.w3.org/2000/09/xmldsig#sha1"/>
        <DigestValue>ibXTupnH+xzX6nAE9Q3cJk4Dp90=</DigestValue>
      </Reference>
      <Reference URI="/word/fontTable.xml?ContentType=application/vnd.openxmlformats-officedocument.wordprocessingml.fontTable+xml">
        <DigestMethod Algorithm="http://www.w3.org/2000/09/xmldsig#sha1"/>
        <DigestValue>E83XryaUhYYOhScSmLS12NVfpxw=</DigestValue>
      </Reference>
      <Reference URI="/word/footnotes.xml?ContentType=application/vnd.openxmlformats-officedocument.wordprocessingml.footnotes+xml">
        <DigestMethod Algorithm="http://www.w3.org/2000/09/xmldsig#sha1"/>
        <DigestValue>4lL0nA/89j1hvowG90aqod71hJI=</DigestValue>
      </Reference>
      <Reference URI="/word/media/image1.emf?ContentType=image/x-emf">
        <DigestMethod Algorithm="http://www.w3.org/2000/09/xmldsig#sha1"/>
        <DigestValue>D8hkQKoePGo/yCriD3ztWXB2LqI=</DigestValue>
      </Reference>
      <Reference URI="/word/numbering.xml?ContentType=application/vnd.openxmlformats-officedocument.wordprocessingml.numbering+xml">
        <DigestMethod Algorithm="http://www.w3.org/2000/09/xmldsig#sha1"/>
        <DigestValue>YfuEGOdO4y6wxEvi9f1W25lhuEU=</DigestValue>
      </Reference>
      <Reference URI="/word/settings.xml?ContentType=application/vnd.openxmlformats-officedocument.wordprocessingml.settings+xml">
        <DigestMethod Algorithm="http://www.w3.org/2000/09/xmldsig#sha1"/>
        <DigestValue>zoLtZDzJEZcVTf93KXmtEZNY/lM=</DigestValue>
      </Reference>
      <Reference URI="/word/styles.xml?ContentType=application/vnd.openxmlformats-officedocument.wordprocessingml.styles+xml">
        <DigestMethod Algorithm="http://www.w3.org/2000/09/xmldsig#sha1"/>
        <DigestValue>mUAORlcu6P2HePxED1CaJLmQ7OU=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iJutEcGPnv03vPV+4vOR/pimV88=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2024-12-25T09:22:20Z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{96776453-63F1-4192-BBFC-16DD220CA25E}</SetupID>
          <SignatureText>Епифанова О.П.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2024-12-25T09:22:20Z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AMDGQb6ExkHAAAAABAAAAAoAAABMAAAAAAAAAAAAAAAAAAAA//////////9gAAAAMgA1AC4AMQAy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I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C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Гончарова</dc:creator>
  <cp:keywords/>
  <dc:description/>
  <cp:lastModifiedBy>BUH</cp:lastModifiedBy>
  <cp:revision>17</cp:revision>
  <dcterms:created xsi:type="dcterms:W3CDTF">2016-02-28T15:30:00Z</dcterms:created>
  <dcterms:modified xsi:type="dcterms:W3CDTF">2024-12-25T09:21:00Z</dcterms:modified>
</cp:coreProperties>
</file>